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4225A5" w:rsidRPr="00EE279C" w:rsidTr="00045EB2">
        <w:trPr>
          <w:trHeight w:val="1276"/>
          <w:jc w:val="center"/>
        </w:trPr>
        <w:tc>
          <w:tcPr>
            <w:tcW w:w="10174" w:type="dxa"/>
            <w:gridSpan w:val="3"/>
            <w:vAlign w:val="center"/>
          </w:tcPr>
          <w:p w:rsidR="004225A5" w:rsidRDefault="00045EB2" w:rsidP="005109E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45EB2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93E89A3" wp14:editId="0F32DEF3">
                  <wp:simplePos x="0" y="0"/>
                  <wp:positionH relativeFrom="page">
                    <wp:posOffset>41910</wp:posOffset>
                  </wp:positionH>
                  <wp:positionV relativeFrom="paragraph">
                    <wp:posOffset>154940</wp:posOffset>
                  </wp:positionV>
                  <wp:extent cx="3038475" cy="580390"/>
                  <wp:effectExtent l="0" t="0" r="9525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25A5" w:rsidRDefault="00045EB2" w:rsidP="00045EB2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045EB2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7AC57AF" wp14:editId="59ACCDCF">
                  <wp:simplePos x="0" y="0"/>
                  <wp:positionH relativeFrom="column">
                    <wp:posOffset>4199890</wp:posOffset>
                  </wp:positionH>
                  <wp:positionV relativeFrom="paragraph">
                    <wp:posOffset>33020</wp:posOffset>
                  </wp:positionV>
                  <wp:extent cx="645795" cy="560705"/>
                  <wp:effectExtent l="0" t="0" r="1905" b="0"/>
                  <wp:wrapNone/>
                  <wp:docPr id="1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5EB2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EBEF61" wp14:editId="434B3D32">
                  <wp:simplePos x="0" y="0"/>
                  <wp:positionH relativeFrom="page">
                    <wp:posOffset>5053965</wp:posOffset>
                  </wp:positionH>
                  <wp:positionV relativeFrom="paragraph">
                    <wp:posOffset>57785</wp:posOffset>
                  </wp:positionV>
                  <wp:extent cx="1282065" cy="56007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ja-encabezado-informe2014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7" t="10722" r="71068" b="24173"/>
                          <a:stretch/>
                        </pic:blipFill>
                        <pic:spPr bwMode="auto">
                          <a:xfrm>
                            <a:off x="0" y="0"/>
                            <a:ext cx="1282065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</w:t>
            </w:r>
          </w:p>
          <w:p w:rsidR="00045EB2" w:rsidRPr="00045EB2" w:rsidRDefault="00045EB2" w:rsidP="00045EB2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045EB2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BDC1230" wp14:editId="24B2AD41">
                  <wp:simplePos x="0" y="0"/>
                  <wp:positionH relativeFrom="column">
                    <wp:posOffset>3166745</wp:posOffset>
                  </wp:positionH>
                  <wp:positionV relativeFrom="paragraph">
                    <wp:posOffset>9525</wp:posOffset>
                  </wp:positionV>
                  <wp:extent cx="847725" cy="410845"/>
                  <wp:effectExtent l="0" t="0" r="9525" b="8255"/>
                  <wp:wrapNone/>
                  <wp:docPr id="15" name="Imagen 15" descr="Logo-GI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GI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25A5" w:rsidRPr="00EE279C" w:rsidTr="0004271A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CURSO DE CAPACITACIÓN PARA EL MANEJO DE ZONAS MARINAS Y COSTERAS</w:t>
            </w:r>
          </w:p>
          <w:p w:rsidR="009D1B6A" w:rsidRDefault="009D1B6A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DC0E9E" w:rsidRDefault="000D0DF9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MODULO</w:t>
            </w:r>
            <w:r w:rsidR="001367B5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="00DC0E9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9D1B6A" w:rsidRPr="00DC0E9E">
              <w:rPr>
                <w:rFonts w:ascii="Arial" w:hAnsi="Arial" w:cs="Arial"/>
                <w:b/>
                <w:color w:val="0070C0"/>
                <w:sz w:val="20"/>
                <w:szCs w:val="20"/>
              </w:rPr>
              <w:t>Planeación Estratégica</w:t>
            </w:r>
          </w:p>
          <w:p w:rsidR="001A41EB" w:rsidRDefault="001A41EB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DC0E9E" w:rsidRDefault="00490226" w:rsidP="0049022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TEMA: </w:t>
            </w:r>
            <w:r w:rsidR="009D1B6A" w:rsidRPr="00DC0E9E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Metodologías, técnicas e instrumentos de planeación </w:t>
            </w:r>
          </w:p>
          <w:p w:rsidR="00490226" w:rsidRPr="00537500" w:rsidRDefault="00490226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7A2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04271A">
        <w:trPr>
          <w:trHeight w:val="624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9D1B6A" w:rsidP="000D0D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1B6A">
              <w:rPr>
                <w:rFonts w:ascii="Arial" w:hAnsi="Arial" w:cs="Arial"/>
                <w:color w:val="0070C0"/>
                <w:sz w:val="20"/>
                <w:szCs w:val="20"/>
              </w:rPr>
              <w:t xml:space="preserve">Mapa estratégico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e</w:t>
            </w:r>
            <w:r w:rsidRPr="009D1B6A">
              <w:rPr>
                <w:rFonts w:ascii="Arial" w:hAnsi="Arial" w:cs="Arial"/>
                <w:color w:val="0070C0"/>
                <w:sz w:val="20"/>
                <w:szCs w:val="20"/>
              </w:rPr>
              <w:t>n el Cuadro de Mando Integral (CMI)</w:t>
            </w:r>
            <w:r w:rsidR="00253669">
              <w:rPr>
                <w:rFonts w:ascii="Arial" w:hAnsi="Arial" w:cs="Arial"/>
                <w:color w:val="0070C0"/>
                <w:sz w:val="20"/>
                <w:szCs w:val="20"/>
              </w:rPr>
              <w:t xml:space="preserve"> o Balanced Score</w:t>
            </w:r>
            <w:r w:rsidR="000D0DF9"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  <w:r w:rsidR="00253669">
              <w:rPr>
                <w:rFonts w:ascii="Arial" w:hAnsi="Arial" w:cs="Arial"/>
                <w:color w:val="0070C0"/>
                <w:sz w:val="20"/>
                <w:szCs w:val="20"/>
              </w:rPr>
              <w:t>ard (BSC)</w:t>
            </w:r>
          </w:p>
        </w:tc>
      </w:tr>
      <w:tr w:rsidR="008E08F5" w:rsidRPr="00EE279C" w:rsidTr="00067183">
        <w:trPr>
          <w:trHeight w:val="3166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8E08F5" w:rsidRDefault="009D1B6A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Elaborar una propuesta de mapa estratégico que permita enlazar los objetivos estratégicos planteados de cada una de las perspectivas escogidas hacia el logro de uno o dos </w:t>
            </w:r>
            <w:r w:rsidR="008A52C9">
              <w:rPr>
                <w:rFonts w:ascii="Arial" w:hAnsi="Arial" w:cs="Arial"/>
                <w:sz w:val="20"/>
                <w:szCs w:val="20"/>
              </w:rPr>
              <w:t>líneas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D71">
              <w:rPr>
                <w:rFonts w:ascii="Arial" w:hAnsi="Arial" w:cs="Arial"/>
                <w:sz w:val="20"/>
                <w:szCs w:val="20"/>
              </w:rPr>
              <w:t>estratégic</w:t>
            </w:r>
            <w:r w:rsidR="008A52C9">
              <w:rPr>
                <w:rFonts w:ascii="Arial" w:hAnsi="Arial" w:cs="Arial"/>
                <w:sz w:val="20"/>
                <w:szCs w:val="20"/>
              </w:rPr>
              <w:t>a</w:t>
            </w:r>
            <w:r w:rsidR="00984D71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la corporación, PNN o Ministerio se haya planteado </w:t>
            </w:r>
            <w:r w:rsidR="00984D71">
              <w:rPr>
                <w:rFonts w:ascii="Arial" w:hAnsi="Arial" w:cs="Arial"/>
                <w:sz w:val="20"/>
                <w:szCs w:val="20"/>
              </w:rPr>
              <w:t>para la zona marino costera en el horizonte 2030</w:t>
            </w:r>
            <w:bookmarkStart w:id="0" w:name="_GoBack"/>
            <w:bookmarkEnd w:id="0"/>
            <w:r w:rsidR="00984D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52C9" w:rsidRDefault="008A52C9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52C9" w:rsidRDefault="008A52C9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plantearán metas ni indicadores por cada objetivo</w:t>
            </w:r>
            <w:r w:rsidR="002517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043">
              <w:rPr>
                <w:rFonts w:ascii="Arial" w:hAnsi="Arial" w:cs="Arial"/>
                <w:sz w:val="20"/>
                <w:szCs w:val="20"/>
              </w:rPr>
              <w:t>estratégico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0043" w:rsidRDefault="00910043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0043" w:rsidRDefault="00910043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Cada grupo a través de un vocero, presentará en máx 10 minutos su propuesta de mapa estratégico explicando las relaciones entre objetivos, perspectivas y cómo estás permitirán el logro del objetivo superior escogido.</w:t>
            </w:r>
          </w:p>
          <w:p w:rsidR="00067183" w:rsidRDefault="00067183" w:rsidP="009D1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7183" w:rsidRDefault="00067183" w:rsidP="00067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archivo para elaborar la propuesta de mapa estratégico se encuentra en la carpeta compartida de Dropbox, que contiene la información del ejercicio.</w:t>
            </w:r>
          </w:p>
        </w:tc>
      </w:tr>
      <w:tr w:rsidR="004225A5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984D71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</w:tr>
      <w:tr w:rsidR="007C09A3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6D6C46" w:rsidP="00D20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de septiembre a las 8:00 </w:t>
            </w:r>
            <w:r w:rsidR="000D0DF9">
              <w:rPr>
                <w:rFonts w:ascii="Arial" w:hAnsi="Arial" w:cs="Arial"/>
                <w:sz w:val="20"/>
                <w:szCs w:val="20"/>
              </w:rPr>
              <w:t>a.m.</w:t>
            </w:r>
            <w:r>
              <w:rPr>
                <w:rFonts w:ascii="Arial" w:hAnsi="Arial" w:cs="Arial"/>
                <w:sz w:val="20"/>
                <w:szCs w:val="20"/>
              </w:rPr>
              <w:t xml:space="preserve"> en el espacio de clases</w:t>
            </w:r>
            <w:r w:rsidR="00253669">
              <w:rPr>
                <w:rFonts w:ascii="Arial" w:hAnsi="Arial" w:cs="Arial"/>
                <w:sz w:val="20"/>
                <w:szCs w:val="20"/>
              </w:rPr>
              <w:t xml:space="preserve"> dispuesto para tal fin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76C9" w:rsidRPr="00BF76C9" w:rsidTr="0004271A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BF76C9" w:rsidRPr="007A2F07" w:rsidRDefault="008E08F5" w:rsidP="00E0061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 información de apoyo para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el desarrollo de los 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E00619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s</w:t>
            </w:r>
            <w:r w:rsidR="00827398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(documentos, artículos, videos, presentaciones, etc.)</w:t>
            </w:r>
          </w:p>
        </w:tc>
        <w:tc>
          <w:tcPr>
            <w:tcW w:w="3544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material o información de apoyo.</w:t>
            </w:r>
          </w:p>
        </w:tc>
        <w:tc>
          <w:tcPr>
            <w:tcW w:w="4225" w:type="dxa"/>
            <w:vAlign w:val="center"/>
          </w:tcPr>
          <w:p w:rsidR="00BF76C9" w:rsidRPr="00010A21" w:rsidRDefault="00827398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827398" w:rsidRPr="00BF76C9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:rsidR="00827398" w:rsidRDefault="00827398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27398" w:rsidRPr="00253669" w:rsidRDefault="00253669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669">
              <w:rPr>
                <w:rFonts w:ascii="Arial" w:hAnsi="Arial" w:cs="Arial"/>
                <w:sz w:val="20"/>
                <w:szCs w:val="20"/>
              </w:rPr>
              <w:t>Video resumen conceptos básicos BSC</w:t>
            </w:r>
            <w:r w:rsidR="00FE74C7">
              <w:rPr>
                <w:rFonts w:ascii="Arial" w:hAnsi="Arial" w:cs="Arial"/>
                <w:sz w:val="20"/>
                <w:szCs w:val="20"/>
              </w:rPr>
              <w:t xml:space="preserve"> y construcción de mapa </w:t>
            </w:r>
            <w:r w:rsidR="000D0DF9">
              <w:rPr>
                <w:rFonts w:ascii="Arial" w:hAnsi="Arial" w:cs="Arial"/>
                <w:sz w:val="20"/>
                <w:szCs w:val="20"/>
              </w:rPr>
              <w:t>estratégico</w:t>
            </w:r>
            <w:r w:rsidR="00FE74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5" w:type="dxa"/>
            <w:vAlign w:val="center"/>
          </w:tcPr>
          <w:p w:rsidR="00827398" w:rsidRPr="00FE74C7" w:rsidRDefault="00C7031E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E74C7" w:rsidRPr="00FE74C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https://www.youtube.com/watch?v=bRqf9g2pZ80&amp;feature=youtu.be</w:t>
              </w:r>
            </w:hyperlink>
          </w:p>
        </w:tc>
      </w:tr>
      <w:tr w:rsidR="00D912DD" w:rsidRPr="00BF76C9" w:rsidTr="00067183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:rsidR="00D912DD" w:rsidRDefault="00D912DD" w:rsidP="00D91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912DD" w:rsidRPr="00827398" w:rsidRDefault="00D912DD" w:rsidP="00067183">
            <w:pPr>
              <w:shd w:val="clear" w:color="auto" w:fill="FFFFFF"/>
              <w:spacing w:after="150"/>
              <w:outlineLv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Blog: </w:t>
            </w:r>
            <w:r w:rsidR="0055039A">
              <w:rPr>
                <w:rFonts w:ascii="Arial" w:hAnsi="Arial" w:cs="Arial"/>
                <w:sz w:val="20"/>
                <w:szCs w:val="20"/>
              </w:rPr>
              <w:t xml:space="preserve">Aplicando el Balanced </w:t>
            </w:r>
            <w:r w:rsidRPr="00D912DD">
              <w:rPr>
                <w:rFonts w:ascii="Arial" w:hAnsi="Arial" w:cs="Arial"/>
                <w:sz w:val="20"/>
                <w:szCs w:val="20"/>
              </w:rPr>
              <w:t>Sc</w:t>
            </w:r>
            <w:r w:rsidR="0055039A">
              <w:rPr>
                <w:rFonts w:ascii="Arial" w:hAnsi="Arial" w:cs="Arial"/>
                <w:sz w:val="20"/>
                <w:szCs w:val="20"/>
              </w:rPr>
              <w:t xml:space="preserve">orecard al Sector Público y Sin </w:t>
            </w:r>
            <w:r w:rsidRPr="00D912DD">
              <w:rPr>
                <w:rFonts w:ascii="Arial" w:hAnsi="Arial" w:cs="Arial"/>
                <w:sz w:val="20"/>
                <w:szCs w:val="20"/>
              </w:rPr>
              <w:t>Fines de Lucro</w:t>
            </w:r>
            <w:r w:rsidR="005503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5" w:type="dxa"/>
            <w:vAlign w:val="center"/>
          </w:tcPr>
          <w:p w:rsidR="00D912DD" w:rsidRPr="00827398" w:rsidRDefault="00C7031E" w:rsidP="0006718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3" w:history="1">
              <w:r w:rsidR="00067183" w:rsidRPr="008E7DB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https://gestion.pensemos.com/aplicando-el-balanced-scorecard-al-sector-publico-y-sin-fines-de-lucro</w:t>
              </w:r>
            </w:hyperlink>
          </w:p>
        </w:tc>
      </w:tr>
      <w:tr w:rsidR="00D912DD" w:rsidRPr="00BF76C9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:rsidR="00D912DD" w:rsidRDefault="00D912DD" w:rsidP="00D91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912DD" w:rsidRPr="00827398" w:rsidRDefault="00A52C08" w:rsidP="00D912D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Diapositivas</w:t>
            </w:r>
            <w:r w:rsidRPr="00A52C08">
              <w:rPr>
                <w:rFonts w:ascii="Arial" w:hAnsi="Arial" w:cs="Arial"/>
                <w:sz w:val="20"/>
                <w:szCs w:val="20"/>
              </w:rPr>
              <w:t xml:space="preserve"> del tema: Metodologías, técnicas e instrumentos de planeación</w:t>
            </w:r>
            <w:r w:rsidR="005503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5" w:type="dxa"/>
            <w:vAlign w:val="center"/>
          </w:tcPr>
          <w:p w:rsidR="00D912DD" w:rsidRPr="00827398" w:rsidRDefault="00067183" w:rsidP="00D912D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Presentación en Power Point (carpeta en </w:t>
            </w:r>
            <w:r w:rsidR="00D11CCC" w:rsidRPr="00D11CCC">
              <w:rPr>
                <w:rFonts w:ascii="Arial" w:hAnsi="Arial" w:cs="Arial"/>
                <w:sz w:val="20"/>
                <w:szCs w:val="20"/>
              </w:rPr>
              <w:t>Dropbox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D912DD" w:rsidRPr="00067183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:rsidR="00D912DD" w:rsidRDefault="00D912DD" w:rsidP="00D912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912DD" w:rsidRPr="00827398" w:rsidRDefault="0069436A" w:rsidP="00D912D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436A">
              <w:rPr>
                <w:rFonts w:ascii="Arial" w:hAnsi="Arial" w:cs="Arial"/>
                <w:sz w:val="20"/>
                <w:szCs w:val="20"/>
              </w:rPr>
              <w:t xml:space="preserve">Modelo mapa </w:t>
            </w:r>
            <w:r w:rsidR="000D0DF9" w:rsidRPr="0069436A">
              <w:rPr>
                <w:rFonts w:ascii="Arial" w:hAnsi="Arial" w:cs="Arial"/>
                <w:sz w:val="20"/>
                <w:szCs w:val="20"/>
              </w:rPr>
              <w:t>estratégico</w:t>
            </w:r>
            <w:r w:rsidR="005503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5" w:type="dxa"/>
            <w:vAlign w:val="center"/>
          </w:tcPr>
          <w:p w:rsidR="00D912DD" w:rsidRPr="001A41EB" w:rsidRDefault="00D11CCC" w:rsidP="00D912D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067183">
              <w:rPr>
                <w:rFonts w:ascii="Arial" w:hAnsi="Arial" w:cs="Arial"/>
                <w:sz w:val="20"/>
                <w:szCs w:val="20"/>
              </w:rPr>
              <w:t>Archivo</w:t>
            </w:r>
            <w:r w:rsidRPr="001A41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67183">
              <w:rPr>
                <w:rFonts w:ascii="Arial" w:hAnsi="Arial" w:cs="Arial"/>
                <w:sz w:val="20"/>
                <w:szCs w:val="20"/>
                <w:lang w:val="en-US"/>
              </w:rPr>
              <w:t>Power P</w:t>
            </w:r>
            <w:r w:rsidR="000D0DF9" w:rsidRPr="001A41EB">
              <w:rPr>
                <w:rFonts w:ascii="Arial" w:hAnsi="Arial" w:cs="Arial"/>
                <w:sz w:val="20"/>
                <w:szCs w:val="20"/>
                <w:lang w:val="en-US"/>
              </w:rPr>
              <w:t>oint</w:t>
            </w:r>
            <w:r w:rsidR="0006718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067183" w:rsidRPr="00067183">
              <w:rPr>
                <w:rFonts w:ascii="Arial" w:hAnsi="Arial" w:cs="Arial"/>
                <w:sz w:val="20"/>
                <w:szCs w:val="20"/>
              </w:rPr>
              <w:t>carpeta</w:t>
            </w:r>
            <w:r w:rsidR="00067183">
              <w:rPr>
                <w:rFonts w:ascii="Arial" w:hAnsi="Arial" w:cs="Arial"/>
                <w:sz w:val="20"/>
                <w:szCs w:val="20"/>
                <w:lang w:val="en-US"/>
              </w:rPr>
              <w:t xml:space="preserve"> en </w:t>
            </w:r>
            <w:r w:rsidRPr="001A41EB">
              <w:rPr>
                <w:rFonts w:ascii="Arial" w:hAnsi="Arial" w:cs="Arial"/>
                <w:sz w:val="20"/>
                <w:szCs w:val="20"/>
                <w:lang w:val="en-US"/>
              </w:rPr>
              <w:t>Dropbox</w:t>
            </w:r>
            <w:r w:rsidR="00067183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</w:tr>
    </w:tbl>
    <w:p w:rsidR="00355EB2" w:rsidRPr="001A41EB" w:rsidRDefault="00355EB2" w:rsidP="00355EB2">
      <w:pPr>
        <w:jc w:val="both"/>
        <w:rPr>
          <w:lang w:val="en-US"/>
        </w:rPr>
      </w:pPr>
    </w:p>
    <w:sectPr w:rsidR="00355EB2" w:rsidRPr="001A41EB" w:rsidSect="00355EB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1E" w:rsidRDefault="00C7031E" w:rsidP="00067183">
      <w:r>
        <w:separator/>
      </w:r>
    </w:p>
  </w:endnote>
  <w:endnote w:type="continuationSeparator" w:id="0">
    <w:p w:rsidR="00C7031E" w:rsidRDefault="00C7031E" w:rsidP="0006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1E" w:rsidRDefault="00C7031E" w:rsidP="00067183">
      <w:r>
        <w:separator/>
      </w:r>
    </w:p>
  </w:footnote>
  <w:footnote w:type="continuationSeparator" w:id="0">
    <w:p w:rsidR="00C7031E" w:rsidRDefault="00C7031E" w:rsidP="0006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45EB2"/>
    <w:rsid w:val="00067183"/>
    <w:rsid w:val="000D0DF9"/>
    <w:rsid w:val="001367B5"/>
    <w:rsid w:val="001A41EB"/>
    <w:rsid w:val="0025177B"/>
    <w:rsid w:val="00253669"/>
    <w:rsid w:val="002D3A3F"/>
    <w:rsid w:val="002D4A85"/>
    <w:rsid w:val="003227F0"/>
    <w:rsid w:val="00355EB2"/>
    <w:rsid w:val="004147DF"/>
    <w:rsid w:val="004225A5"/>
    <w:rsid w:val="00427436"/>
    <w:rsid w:val="00490226"/>
    <w:rsid w:val="00516459"/>
    <w:rsid w:val="005222F8"/>
    <w:rsid w:val="00537500"/>
    <w:rsid w:val="0055039A"/>
    <w:rsid w:val="00580676"/>
    <w:rsid w:val="005C3340"/>
    <w:rsid w:val="0069436A"/>
    <w:rsid w:val="006D6C46"/>
    <w:rsid w:val="007934BE"/>
    <w:rsid w:val="007A2F07"/>
    <w:rsid w:val="007C09A3"/>
    <w:rsid w:val="00827398"/>
    <w:rsid w:val="00890C34"/>
    <w:rsid w:val="008A52C9"/>
    <w:rsid w:val="008D21A3"/>
    <w:rsid w:val="008E08F5"/>
    <w:rsid w:val="00910043"/>
    <w:rsid w:val="00984D71"/>
    <w:rsid w:val="009D1B6A"/>
    <w:rsid w:val="00A52C08"/>
    <w:rsid w:val="00A7087F"/>
    <w:rsid w:val="00B8347B"/>
    <w:rsid w:val="00BA32C6"/>
    <w:rsid w:val="00BF76C9"/>
    <w:rsid w:val="00C61298"/>
    <w:rsid w:val="00C7031E"/>
    <w:rsid w:val="00C7483B"/>
    <w:rsid w:val="00D11CCC"/>
    <w:rsid w:val="00D2058A"/>
    <w:rsid w:val="00D912DD"/>
    <w:rsid w:val="00DB2808"/>
    <w:rsid w:val="00DC0E9E"/>
    <w:rsid w:val="00E00619"/>
    <w:rsid w:val="00E667A5"/>
    <w:rsid w:val="00E92794"/>
    <w:rsid w:val="00F54749"/>
    <w:rsid w:val="00FB5D60"/>
    <w:rsid w:val="00FC21EC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F684-6319-4791-A951-29AED09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link w:val="Ttulo1Car"/>
    <w:uiPriority w:val="9"/>
    <w:qFormat/>
    <w:rsid w:val="00D91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74C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12D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hscoswrapper">
    <w:name w:val="hs_cos_wrapper"/>
    <w:basedOn w:val="Fuentedeprrafopredeter"/>
    <w:rsid w:val="00D912DD"/>
  </w:style>
  <w:style w:type="paragraph" w:styleId="Textonotapie">
    <w:name w:val="footnote text"/>
    <w:basedOn w:val="Normal"/>
    <w:link w:val="TextonotapieCar"/>
    <w:uiPriority w:val="99"/>
    <w:semiHidden/>
    <w:unhideWhenUsed/>
    <w:rsid w:val="000671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183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6718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6718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67183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67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estion.pensemos.com/aplicando-el-balanced-scorecard-al-sector-publico-y-sin-fines-de-luc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Rqf9g2pZ80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71AE-B706-4A39-AD60-3FDC52BE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usrtip01</dc:creator>
  <cp:keywords/>
  <dc:description/>
  <cp:lastModifiedBy>LOspino</cp:lastModifiedBy>
  <cp:revision>17</cp:revision>
  <dcterms:created xsi:type="dcterms:W3CDTF">2020-09-05T21:58:00Z</dcterms:created>
  <dcterms:modified xsi:type="dcterms:W3CDTF">2020-09-09T19:45:00Z</dcterms:modified>
</cp:coreProperties>
</file>